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65" w:rsidRDefault="00ED7565">
      <w:pPr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 xml:space="preserve">Szakmai Munkaterv </w:t>
      </w:r>
    </w:p>
    <w:p w:rsidR="00ED7565" w:rsidRDefault="00ED7565">
      <w:pPr>
        <w:rPr>
          <w:b/>
          <w:sz w:val="24"/>
          <w:szCs w:val="24"/>
          <w:lang w:val="hu-HU"/>
        </w:rPr>
      </w:pPr>
      <w:r w:rsidRPr="0012096E">
        <w:rPr>
          <w:b/>
          <w:sz w:val="24"/>
          <w:szCs w:val="24"/>
          <w:lang w:val="hu-HU"/>
        </w:rPr>
        <w:t>3 hó egészséges és patológiás újszülött osztály (PIC, NIC)</w:t>
      </w:r>
    </w:p>
    <w:p w:rsidR="00ED7565" w:rsidRDefault="00ED7565">
      <w:pPr>
        <w:rPr>
          <w:b/>
          <w:lang w:val="hu-HU"/>
        </w:rPr>
      </w:pPr>
      <w:r w:rsidRPr="007F0B6B">
        <w:rPr>
          <w:b/>
          <w:lang w:val="hu-HU"/>
        </w:rPr>
        <w:t>L</w:t>
      </w:r>
      <w:r>
        <w:rPr>
          <w:b/>
          <w:lang w:val="hu-HU"/>
        </w:rPr>
        <w:t>eeds Teachnig Hospitals, Leeds Neonatal Service</w:t>
      </w:r>
    </w:p>
    <w:p w:rsidR="00ED7565" w:rsidRDefault="00ED7565">
      <w:pPr>
        <w:rPr>
          <w:b/>
          <w:lang w:val="hu-HU"/>
        </w:rPr>
      </w:pPr>
      <w:r>
        <w:rPr>
          <w:b/>
          <w:lang w:val="hu-HU"/>
        </w:rPr>
        <w:t>United Kingdom, Leeds</w:t>
      </w:r>
    </w:p>
    <w:p w:rsidR="00ED7565" w:rsidRDefault="00ED7565">
      <w:pPr>
        <w:rPr>
          <w:lang w:val="hu-HU"/>
        </w:rPr>
      </w:pPr>
      <w:r>
        <w:rPr>
          <w:lang w:val="hu-HU"/>
        </w:rPr>
        <w:t>A gyakrolat célja:</w:t>
      </w:r>
    </w:p>
    <w:p w:rsidR="00ED7565" w:rsidRDefault="00ED7565" w:rsidP="008144C8">
      <w:pPr>
        <w:pStyle w:val="ListParagraph"/>
        <w:numPr>
          <w:ilvl w:val="0"/>
          <w:numId w:val="1"/>
        </w:numPr>
        <w:rPr>
          <w:lang w:val="hu-HU"/>
        </w:rPr>
      </w:pPr>
      <w:r w:rsidRPr="008144C8">
        <w:rPr>
          <w:lang w:val="hu-HU"/>
        </w:rPr>
        <w:t>Egy olyan speciális neonatológiai centrum munkáját megismerni, mely széleskörű multidiszciplináris csapattal rendelkezik és az újszülöttek ellátásán</w:t>
      </w:r>
      <w:r>
        <w:rPr>
          <w:lang w:val="hu-HU"/>
        </w:rPr>
        <w:t>ak minden szintjében részt vesz</w:t>
      </w:r>
    </w:p>
    <w:p w:rsidR="00ED7565" w:rsidRDefault="00ED7565" w:rsidP="008144C8">
      <w:pPr>
        <w:pStyle w:val="ListParagraph"/>
        <w:numPr>
          <w:ilvl w:val="0"/>
          <w:numId w:val="1"/>
        </w:numPr>
        <w:rPr>
          <w:lang w:val="hu-HU"/>
        </w:rPr>
      </w:pPr>
      <w:r w:rsidRPr="008144C8">
        <w:rPr>
          <w:lang w:val="hu-HU"/>
        </w:rPr>
        <w:t>A részleg mindenn</w:t>
      </w:r>
      <w:r>
        <w:rPr>
          <w:lang w:val="hu-HU"/>
        </w:rPr>
        <w:t>api munkájában részt véve elsajátítani és gyakorolni a különböző neonatológiai invazív beavatkozásokat (a. umbilicalis kanül, intubáció, reszuszcitáció, mellkasi drain, gyomorszonda és hólyag katéter behelyezése, respirációs kezelés folyamatos irányítása, tartós monitorizálás)</w:t>
      </w:r>
    </w:p>
    <w:p w:rsidR="00ED7565" w:rsidRPr="008144C8" w:rsidRDefault="00ED7565" w:rsidP="008144C8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>Újszülöttkori echocardiographiás és ultrahangos vizsgálatok megfigyelése, asszisztálása</w:t>
      </w:r>
    </w:p>
    <w:p w:rsidR="00ED7565" w:rsidRDefault="00ED7565">
      <w:pPr>
        <w:rPr>
          <w:lang w:val="hu-HU"/>
        </w:rPr>
      </w:pPr>
      <w:r>
        <w:rPr>
          <w:lang w:val="hu-HU"/>
        </w:rPr>
        <w:t>Elsajátítandó tudás, készségek és kompetenciák:</w:t>
      </w:r>
    </w:p>
    <w:p w:rsidR="00ED7565" w:rsidRDefault="00ED7565" w:rsidP="0009539F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A koraszülöttségből adódó speciális problémák megelőzése, felismerése, kezelése</w:t>
      </w:r>
    </w:p>
    <w:p w:rsidR="00ED7565" w:rsidRDefault="00ED7565" w:rsidP="0009539F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Kongenitális anomáliák felismerése, az ellátás lépései</w:t>
      </w:r>
    </w:p>
    <w:p w:rsidR="00ED7565" w:rsidRDefault="00ED7565" w:rsidP="0009539F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A legmegfelelőbb kezelés megválasztása perinatális infekciók esetén – antibiotikus kezelés újszülött korban</w:t>
      </w:r>
    </w:p>
    <w:p w:rsidR="00ED7565" w:rsidRDefault="00ED7565" w:rsidP="0009539F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Különböző gesztációs korú újszülöttek stabilizálása - a respirációs kezelés irányítása (a respirációs kezelés módjainak és az alternatív respirációs kezeléseknek a megismerése, gyakorlása)</w:t>
      </w:r>
    </w:p>
    <w:p w:rsidR="00ED7565" w:rsidRDefault="00ED7565" w:rsidP="0009539F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Újszülöttkori cardiovascularis sürgősségi állapotok ellátása - a keringés farmakológiájának megismerése újszülötteknél</w:t>
      </w:r>
    </w:p>
    <w:p w:rsidR="00ED7565" w:rsidRDefault="00ED7565" w:rsidP="0009539F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Az anyai megbetegedések újszülöttekre kifejtett hatásának előrejelzése, felismerése</w:t>
      </w:r>
    </w:p>
    <w:p w:rsidR="00ED7565" w:rsidRPr="00B67A9E" w:rsidRDefault="00ED7565" w:rsidP="00B67A9E">
      <w:pPr>
        <w:pStyle w:val="ListParagraph"/>
        <w:numPr>
          <w:ilvl w:val="0"/>
          <w:numId w:val="2"/>
        </w:numPr>
        <w:rPr>
          <w:rStyle w:val="apple-converted-space"/>
          <w:lang w:val="hu-HU"/>
        </w:rPr>
      </w:pPr>
      <w:r>
        <w:rPr>
          <w:lang w:val="hu-HU"/>
        </w:rPr>
        <w:t>Komplex kongenitális anomáliák anyaméhen belüli monitorizálása</w:t>
      </w:r>
    </w:p>
    <w:p w:rsidR="00ED7565" w:rsidRDefault="00ED7565" w:rsidP="00352B95">
      <w:pPr>
        <w:rPr>
          <w:lang w:val="hu-HU"/>
        </w:rPr>
      </w:pPr>
      <w:r w:rsidRPr="00352B95">
        <w:rPr>
          <w:lang w:val="hu-HU"/>
        </w:rPr>
        <w:t xml:space="preserve">Alulírott, </w:t>
      </w:r>
      <w:r>
        <w:rPr>
          <w:lang w:val="hu-HU"/>
        </w:rPr>
        <w:t>Prof. Dr. Tulassay Tivadar</w:t>
      </w:r>
      <w:r w:rsidRPr="00352B95">
        <w:rPr>
          <w:lang w:val="hu-HU"/>
        </w:rPr>
        <w:t xml:space="preserve">, a </w:t>
      </w:r>
      <w:r>
        <w:rPr>
          <w:lang w:val="hu-HU"/>
        </w:rPr>
        <w:t>csecsemő-és gyermekgyógyászati grémium</w:t>
      </w:r>
      <w:r w:rsidRPr="00352B95">
        <w:rPr>
          <w:lang w:val="hu-HU"/>
        </w:rPr>
        <w:t xml:space="preserve"> vezetőjeként támogatom </w:t>
      </w:r>
      <w:r>
        <w:rPr>
          <w:lang w:val="hu-HU"/>
        </w:rPr>
        <w:t xml:space="preserve">dr. Turi Alexandra </w:t>
      </w:r>
      <w:r w:rsidRPr="00352B95">
        <w:rPr>
          <w:lang w:val="hu-HU"/>
        </w:rPr>
        <w:t>benyújtott Leonardo pályázatát. A külföldön töltött sza</w:t>
      </w:r>
      <w:r>
        <w:rPr>
          <w:lang w:val="hu-HU"/>
        </w:rPr>
        <w:t>kképzési periódus időtartamát (2014.01.01-tő</w:t>
      </w:r>
      <w:r w:rsidRPr="00352B95">
        <w:rPr>
          <w:lang w:val="hu-HU"/>
        </w:rPr>
        <w:t xml:space="preserve">l </w:t>
      </w:r>
      <w:r>
        <w:rPr>
          <w:lang w:val="hu-HU"/>
        </w:rPr>
        <w:t>2014.03.31</w:t>
      </w:r>
      <w:r w:rsidRPr="00352B95">
        <w:rPr>
          <w:lang w:val="hu-HU"/>
        </w:rPr>
        <w:t xml:space="preserve">-ig) a pályázó fenti munkaterve alapján támogatom, és elfogadom azt a hazai </w:t>
      </w:r>
      <w:r>
        <w:rPr>
          <w:lang w:val="hu-HU"/>
        </w:rPr>
        <w:t xml:space="preserve">csecsemő- és gyermekgyógyászat </w:t>
      </w:r>
      <w:r w:rsidRPr="00352B95">
        <w:rPr>
          <w:lang w:val="hu-HU"/>
        </w:rPr>
        <w:t>szakképzés részeként.</w:t>
      </w:r>
    </w:p>
    <w:p w:rsidR="00ED7565" w:rsidRDefault="00ED7565" w:rsidP="00B67A9E">
      <w:pPr>
        <w:spacing w:after="0" w:line="240" w:lineRule="auto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    </w:t>
      </w:r>
    </w:p>
    <w:p w:rsidR="00ED7565" w:rsidRDefault="00ED7565" w:rsidP="00B67A9E">
      <w:pPr>
        <w:spacing w:after="0" w:line="240" w:lineRule="auto"/>
        <w:ind w:left="4320"/>
        <w:rPr>
          <w:lang w:val="hu-HU"/>
        </w:rPr>
      </w:pPr>
      <w:r>
        <w:rPr>
          <w:lang w:val="hu-HU"/>
        </w:rPr>
        <w:t xml:space="preserve">        ----------------------------------------------</w:t>
      </w:r>
    </w:p>
    <w:p w:rsidR="00ED7565" w:rsidRDefault="00ED7565" w:rsidP="00B67A9E">
      <w:pPr>
        <w:spacing w:after="0" w:line="240" w:lineRule="auto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Prof. Dr. Tulassay Tivadar</w:t>
      </w:r>
    </w:p>
    <w:p w:rsidR="00ED7565" w:rsidRDefault="00ED7565" w:rsidP="00126FA4">
      <w:pPr>
        <w:spacing w:after="0" w:line="240" w:lineRule="auto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        Csecsemő</w:t>
      </w:r>
      <w:bookmarkStart w:id="0" w:name="_GoBack"/>
      <w:bookmarkEnd w:id="0"/>
      <w:r>
        <w:rPr>
          <w:lang w:val="hu-HU"/>
        </w:rPr>
        <w:t xml:space="preserve">- és gyermekgyógyászati grémium </w:t>
      </w:r>
    </w:p>
    <w:p w:rsidR="00ED7565" w:rsidRPr="00330416" w:rsidRDefault="00ED7565" w:rsidP="00126FA4">
      <w:pPr>
        <w:spacing w:after="0" w:line="240" w:lineRule="auto"/>
        <w:ind w:left="5040"/>
        <w:rPr>
          <w:lang w:val="hu-HU"/>
        </w:rPr>
      </w:pPr>
      <w:r>
        <w:rPr>
          <w:lang w:val="hu-HU"/>
        </w:rPr>
        <w:t xml:space="preserve">        </w:t>
      </w:r>
      <w:r>
        <w:rPr>
          <w:lang w:val="hu-HU"/>
        </w:rPr>
        <w:tab/>
        <w:t xml:space="preserve">   Elnök</w:t>
      </w:r>
    </w:p>
    <w:sectPr w:rsidR="00ED7565" w:rsidRPr="00330416" w:rsidSect="0084693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565" w:rsidRDefault="00ED7565" w:rsidP="00BF47BD">
      <w:pPr>
        <w:spacing w:after="0" w:line="240" w:lineRule="auto"/>
      </w:pPr>
      <w:r>
        <w:separator/>
      </w:r>
    </w:p>
  </w:endnote>
  <w:endnote w:type="continuationSeparator" w:id="0">
    <w:p w:rsidR="00ED7565" w:rsidRDefault="00ED7565" w:rsidP="00BF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565" w:rsidRDefault="00ED7565" w:rsidP="00BF47BD">
      <w:pPr>
        <w:spacing w:after="0" w:line="240" w:lineRule="auto"/>
      </w:pPr>
      <w:r>
        <w:separator/>
      </w:r>
    </w:p>
  </w:footnote>
  <w:footnote w:type="continuationSeparator" w:id="0">
    <w:p w:rsidR="00ED7565" w:rsidRDefault="00ED7565" w:rsidP="00BF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565" w:rsidRPr="0012096E" w:rsidRDefault="00ED7565">
    <w:pPr>
      <w:pStyle w:val="Header"/>
      <w:rPr>
        <w:sz w:val="20"/>
        <w:szCs w:val="20"/>
      </w:rPr>
    </w:pPr>
    <w:r w:rsidRPr="00126FA4">
      <w:rPr>
        <w:sz w:val="20"/>
        <w:szCs w:val="20"/>
        <w:lang w:val="pt-BR"/>
      </w:rPr>
      <w:t>Leonardo Da Vinci Re</w:t>
    </w:r>
    <w:r>
      <w:rPr>
        <w:sz w:val="20"/>
        <w:szCs w:val="20"/>
        <w:lang w:val="pt-BR"/>
      </w:rPr>
      <w:t>zidens és Szakképzé</w:t>
    </w:r>
    <w:r w:rsidRPr="00126FA4">
      <w:rPr>
        <w:sz w:val="20"/>
        <w:szCs w:val="20"/>
        <w:lang w:val="pt-BR"/>
      </w:rPr>
      <w:t xml:space="preserve">si Mobilitási Pályázat </w:t>
    </w:r>
    <w:r w:rsidRPr="00126FA4">
      <w:rPr>
        <w:sz w:val="20"/>
        <w:szCs w:val="20"/>
        <w:lang w:val="pt-BR"/>
      </w:rPr>
      <w:tab/>
      <w:t xml:space="preserve">dr. </w:t>
    </w:r>
    <w:r w:rsidRPr="0012096E">
      <w:rPr>
        <w:sz w:val="20"/>
        <w:szCs w:val="20"/>
      </w:rPr>
      <w:t>Turi Alexandra</w:t>
    </w:r>
  </w:p>
  <w:p w:rsidR="00ED7565" w:rsidRPr="0012096E" w:rsidRDefault="00ED7565">
    <w:pPr>
      <w:pStyle w:val="Header"/>
      <w:rPr>
        <w:sz w:val="20"/>
        <w:szCs w:val="20"/>
      </w:rPr>
    </w:pPr>
    <w:r w:rsidRPr="0012096E">
      <w:rPr>
        <w:sz w:val="20"/>
        <w:szCs w:val="20"/>
      </w:rPr>
      <w:tab/>
    </w:r>
    <w:r w:rsidRPr="0012096E">
      <w:rPr>
        <w:sz w:val="20"/>
        <w:szCs w:val="20"/>
      </w:rPr>
      <w:tab/>
      <w:t>SE II. Sz. Gyermekgyógyászati Klinika</w:t>
    </w:r>
  </w:p>
  <w:p w:rsidR="00ED7565" w:rsidRPr="0012096E" w:rsidRDefault="00ED7565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662F1"/>
    <w:multiLevelType w:val="hybridMultilevel"/>
    <w:tmpl w:val="EF32E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21B7A"/>
    <w:multiLevelType w:val="hybridMultilevel"/>
    <w:tmpl w:val="AC745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BA5"/>
    <w:rsid w:val="0009539F"/>
    <w:rsid w:val="0012096E"/>
    <w:rsid w:val="00126FA4"/>
    <w:rsid w:val="00161469"/>
    <w:rsid w:val="00162837"/>
    <w:rsid w:val="001A0B9A"/>
    <w:rsid w:val="001B1E11"/>
    <w:rsid w:val="003267A1"/>
    <w:rsid w:val="00330416"/>
    <w:rsid w:val="00347380"/>
    <w:rsid w:val="00352B95"/>
    <w:rsid w:val="0040447A"/>
    <w:rsid w:val="006A0DA4"/>
    <w:rsid w:val="007F0B6B"/>
    <w:rsid w:val="008144C8"/>
    <w:rsid w:val="00846934"/>
    <w:rsid w:val="0088306F"/>
    <w:rsid w:val="0096284D"/>
    <w:rsid w:val="00966BEF"/>
    <w:rsid w:val="00A542E8"/>
    <w:rsid w:val="00AB3BD1"/>
    <w:rsid w:val="00B5778D"/>
    <w:rsid w:val="00B67A9E"/>
    <w:rsid w:val="00BB1CB0"/>
    <w:rsid w:val="00BF47BD"/>
    <w:rsid w:val="00C7710C"/>
    <w:rsid w:val="00E64BA5"/>
    <w:rsid w:val="00ED7565"/>
    <w:rsid w:val="00FB02EB"/>
    <w:rsid w:val="00FF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934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4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F47B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F4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F47B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F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47B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BF47BD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330416"/>
    <w:rPr>
      <w:rFonts w:cs="Times New Roman"/>
    </w:rPr>
  </w:style>
  <w:style w:type="paragraph" w:styleId="ListParagraph">
    <w:name w:val="List Paragraph"/>
    <w:basedOn w:val="Normal"/>
    <w:uiPriority w:val="99"/>
    <w:qFormat/>
    <w:rsid w:val="008144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255</Words>
  <Characters>1762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Szakmai Munkaterv </dc:title>
  <dc:subject/>
  <dc:creator>szandra</dc:creator>
  <cp:keywords/>
  <dc:description/>
  <cp:lastModifiedBy>se</cp:lastModifiedBy>
  <cp:revision>2</cp:revision>
  <cp:lastPrinted>2013-09-29T22:18:00Z</cp:lastPrinted>
  <dcterms:created xsi:type="dcterms:W3CDTF">2013-09-29T22:18:00Z</dcterms:created>
  <dcterms:modified xsi:type="dcterms:W3CDTF">2013-09-29T22:18:00Z</dcterms:modified>
</cp:coreProperties>
</file>